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DCA24" w14:textId="77777777" w:rsidR="00E301D5" w:rsidRPr="00826060" w:rsidRDefault="00B77ED3" w:rsidP="008260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6060">
        <w:rPr>
          <w:rFonts w:ascii="Times New Roman" w:hAnsi="Times New Roman" w:cs="Times New Roman"/>
          <w:b/>
          <w:sz w:val="40"/>
          <w:szCs w:val="40"/>
        </w:rPr>
        <w:t>Hospodaření oblasti Vysočina 2016 – 2017</w:t>
      </w:r>
    </w:p>
    <w:p w14:paraId="4980B872" w14:textId="77777777" w:rsidR="00B77ED3" w:rsidRPr="00826060" w:rsidRDefault="00B77ED3">
      <w:pPr>
        <w:rPr>
          <w:rFonts w:ascii="Times New Roman" w:hAnsi="Times New Roman" w:cs="Times New Roman"/>
          <w:b/>
          <w:sz w:val="32"/>
          <w:szCs w:val="32"/>
        </w:rPr>
      </w:pPr>
    </w:p>
    <w:p w14:paraId="6A30C06F" w14:textId="77777777" w:rsidR="00826060" w:rsidRDefault="00F527A3" w:rsidP="0082606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26060">
        <w:rPr>
          <w:rFonts w:ascii="Times New Roman" w:hAnsi="Times New Roman" w:cs="Times New Roman"/>
          <w:sz w:val="32"/>
          <w:szCs w:val="32"/>
        </w:rPr>
        <w:t xml:space="preserve">V Roce 2016 byl rozpočet schválen jako vyrovnaný ve výši 503.000,- Kč. Skutečné náklady byly ve výši 522.117,- Kč. Kdy došlo k překročení rozpočtu o 3,8%. Skutečné výnosy v tomto roce byly ve výši 540.924,- Kč, což činí překročení rozpočtu o 7,54%. Hospodářský výsledek roku 2016 byl kladný ve výši 18.806,- Kč </w:t>
      </w:r>
      <w:r w:rsidR="00826060">
        <w:rPr>
          <w:rFonts w:ascii="Times New Roman" w:hAnsi="Times New Roman" w:cs="Times New Roman"/>
          <w:sz w:val="32"/>
          <w:szCs w:val="32"/>
        </w:rPr>
        <w:t>plus</w:t>
      </w:r>
      <w:r w:rsidRPr="00826060">
        <w:rPr>
          <w:rFonts w:ascii="Times New Roman" w:hAnsi="Times New Roman" w:cs="Times New Roman"/>
          <w:sz w:val="32"/>
          <w:szCs w:val="32"/>
        </w:rPr>
        <w:t xml:space="preserve"> rezerva z let minulých ve výši 307.000,- Kč. </w:t>
      </w:r>
    </w:p>
    <w:p w14:paraId="6B53460D" w14:textId="77777777" w:rsidR="00F527A3" w:rsidRPr="00826060" w:rsidRDefault="00F527A3" w:rsidP="0082606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26060">
        <w:rPr>
          <w:rFonts w:ascii="Times New Roman" w:hAnsi="Times New Roman" w:cs="Times New Roman"/>
          <w:sz w:val="32"/>
          <w:szCs w:val="32"/>
        </w:rPr>
        <w:t>To znamená, že oblast v roce 2017 může hospodařit s</w:t>
      </w:r>
      <w:r w:rsidR="00826060">
        <w:rPr>
          <w:rFonts w:ascii="Times New Roman" w:hAnsi="Times New Roman" w:cs="Times New Roman"/>
          <w:sz w:val="32"/>
          <w:szCs w:val="32"/>
        </w:rPr>
        <w:t> rozpočtem, který byl schválen jako vyrovnaný ve výši</w:t>
      </w:r>
      <w:r w:rsidRPr="00826060">
        <w:rPr>
          <w:rFonts w:ascii="Times New Roman" w:hAnsi="Times New Roman" w:cs="Times New Roman"/>
          <w:sz w:val="32"/>
          <w:szCs w:val="32"/>
        </w:rPr>
        <w:t xml:space="preserve"> 490.000,- a plus má rezervu 325.806,- Kč. </w:t>
      </w:r>
    </w:p>
    <w:p w14:paraId="74B357DB" w14:textId="77777777" w:rsidR="00F527A3" w:rsidRPr="00826060" w:rsidRDefault="00F527A3" w:rsidP="0082606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26060">
        <w:rPr>
          <w:rFonts w:ascii="Times New Roman" w:hAnsi="Times New Roman" w:cs="Times New Roman"/>
          <w:sz w:val="32"/>
          <w:szCs w:val="32"/>
        </w:rPr>
        <w:t>Náklady k 31.</w:t>
      </w:r>
      <w:r w:rsidR="00826060">
        <w:rPr>
          <w:rFonts w:ascii="Times New Roman" w:hAnsi="Times New Roman" w:cs="Times New Roman"/>
          <w:sz w:val="32"/>
          <w:szCs w:val="32"/>
        </w:rPr>
        <w:t xml:space="preserve"> </w:t>
      </w:r>
      <w:r w:rsidRPr="00826060">
        <w:rPr>
          <w:rFonts w:ascii="Times New Roman" w:hAnsi="Times New Roman" w:cs="Times New Roman"/>
          <w:sz w:val="32"/>
          <w:szCs w:val="32"/>
        </w:rPr>
        <w:t>10.</w:t>
      </w:r>
      <w:r w:rsidR="00826060">
        <w:rPr>
          <w:rFonts w:ascii="Times New Roman" w:hAnsi="Times New Roman" w:cs="Times New Roman"/>
          <w:sz w:val="32"/>
          <w:szCs w:val="32"/>
        </w:rPr>
        <w:t xml:space="preserve"> </w:t>
      </w:r>
      <w:r w:rsidRPr="00826060">
        <w:rPr>
          <w:rFonts w:ascii="Times New Roman" w:hAnsi="Times New Roman" w:cs="Times New Roman"/>
          <w:sz w:val="32"/>
          <w:szCs w:val="32"/>
        </w:rPr>
        <w:t>2</w:t>
      </w:r>
      <w:r w:rsidR="0084004B" w:rsidRPr="00826060">
        <w:rPr>
          <w:rFonts w:ascii="Times New Roman" w:hAnsi="Times New Roman" w:cs="Times New Roman"/>
          <w:sz w:val="32"/>
          <w:szCs w:val="32"/>
        </w:rPr>
        <w:t>017 činí 446.137,-  což je 91</w:t>
      </w:r>
      <w:r w:rsidRPr="00826060">
        <w:rPr>
          <w:rFonts w:ascii="Times New Roman" w:hAnsi="Times New Roman" w:cs="Times New Roman"/>
          <w:sz w:val="32"/>
          <w:szCs w:val="32"/>
        </w:rPr>
        <w:t xml:space="preserve"> % rozpočtu. Výnosy činí 523563,- </w:t>
      </w:r>
      <w:r w:rsidR="0084004B" w:rsidRPr="00826060">
        <w:rPr>
          <w:rFonts w:ascii="Times New Roman" w:hAnsi="Times New Roman" w:cs="Times New Roman"/>
          <w:sz w:val="32"/>
          <w:szCs w:val="32"/>
        </w:rPr>
        <w:t xml:space="preserve">Kč což je 106,8 % rozpočtu.  To je momentálně zisk 77.426,- Kč. Do konce roku je předpoklad výdajů zhruba </w:t>
      </w:r>
      <w:r w:rsidR="004B566E" w:rsidRPr="00826060">
        <w:rPr>
          <w:rFonts w:ascii="Times New Roman" w:hAnsi="Times New Roman" w:cs="Times New Roman"/>
          <w:sz w:val="32"/>
          <w:szCs w:val="32"/>
        </w:rPr>
        <w:t>60.000,- Kč. Předpoklad pro hospodářský výsledek je stejný jako v roce 2016</w:t>
      </w:r>
      <w:r w:rsidR="007874F4" w:rsidRPr="00826060">
        <w:rPr>
          <w:rFonts w:ascii="Times New Roman" w:hAnsi="Times New Roman" w:cs="Times New Roman"/>
          <w:sz w:val="32"/>
          <w:szCs w:val="32"/>
        </w:rPr>
        <w:t xml:space="preserve">, tedy kladný kolem 17.000,- Kč. </w:t>
      </w:r>
    </w:p>
    <w:p w14:paraId="1F3E6592" w14:textId="4BD9424E" w:rsidR="007874F4" w:rsidRPr="00826060" w:rsidRDefault="00A17010" w:rsidP="00A1701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</w:t>
      </w:r>
      <w:r w:rsidR="007874F4" w:rsidRPr="00826060">
        <w:rPr>
          <w:rFonts w:ascii="Times New Roman" w:hAnsi="Times New Roman" w:cs="Times New Roman"/>
          <w:sz w:val="32"/>
          <w:szCs w:val="32"/>
        </w:rPr>
        <w:t>nákladů bych</w:t>
      </w:r>
      <w:r w:rsidR="009818C8">
        <w:rPr>
          <w:rFonts w:ascii="Times New Roman" w:hAnsi="Times New Roman" w:cs="Times New Roman"/>
          <w:sz w:val="32"/>
          <w:szCs w:val="32"/>
        </w:rPr>
        <w:t>om</w:t>
      </w:r>
      <w:r w:rsidR="007874F4" w:rsidRPr="00826060">
        <w:rPr>
          <w:rFonts w:ascii="Times New Roman" w:hAnsi="Times New Roman" w:cs="Times New Roman"/>
          <w:sz w:val="32"/>
          <w:szCs w:val="32"/>
        </w:rPr>
        <w:t xml:space="preserve"> kromě provozních výdajů jako jsou -  kancelářské potřeby, poštovné, mzda, nájemné, cestovné oblastního výboru a další,</w:t>
      </w:r>
      <w:r w:rsidR="009818C8">
        <w:rPr>
          <w:rFonts w:ascii="Times New Roman" w:hAnsi="Times New Roman" w:cs="Times New Roman"/>
          <w:sz w:val="32"/>
          <w:szCs w:val="32"/>
        </w:rPr>
        <w:t xml:space="preserve"> chtěli</w:t>
      </w:r>
      <w:r w:rsidR="007874F4" w:rsidRPr="00826060">
        <w:rPr>
          <w:rFonts w:ascii="Times New Roman" w:hAnsi="Times New Roman" w:cs="Times New Roman"/>
          <w:sz w:val="32"/>
          <w:szCs w:val="32"/>
        </w:rPr>
        <w:t xml:space="preserve"> připomenout, že Oblastní výbor pro členy naší oblasti pořádá </w:t>
      </w:r>
      <w:r>
        <w:rPr>
          <w:rFonts w:ascii="Times New Roman" w:hAnsi="Times New Roman" w:cs="Times New Roman"/>
          <w:sz w:val="32"/>
          <w:szCs w:val="32"/>
        </w:rPr>
        <w:t xml:space="preserve">každoročně několik </w:t>
      </w:r>
      <w:r w:rsidR="007874F4" w:rsidRPr="00826060">
        <w:rPr>
          <w:rFonts w:ascii="Times New Roman" w:hAnsi="Times New Roman" w:cs="Times New Roman"/>
          <w:sz w:val="32"/>
          <w:szCs w:val="32"/>
        </w:rPr>
        <w:t>ZZVJ, společenské setkání, refrešingy, semináře, oblastní mistrovství a Skokový a drezurní pohár Vysočiny, kde navíc každoročně shání nemalé peníze od spon</w:t>
      </w:r>
      <w:r>
        <w:rPr>
          <w:rFonts w:ascii="Times New Roman" w:hAnsi="Times New Roman" w:cs="Times New Roman"/>
          <w:sz w:val="32"/>
          <w:szCs w:val="32"/>
        </w:rPr>
        <w:t>zorů</w:t>
      </w:r>
      <w:r w:rsidR="007874F4" w:rsidRPr="00826060">
        <w:rPr>
          <w:rFonts w:ascii="Times New Roman" w:hAnsi="Times New Roman" w:cs="Times New Roman"/>
          <w:sz w:val="32"/>
          <w:szCs w:val="32"/>
        </w:rPr>
        <w:t xml:space="preserve">. Pro </w:t>
      </w:r>
      <w:r w:rsidR="00130392">
        <w:rPr>
          <w:rFonts w:ascii="Times New Roman" w:hAnsi="Times New Roman" w:cs="Times New Roman"/>
          <w:sz w:val="32"/>
          <w:szCs w:val="32"/>
        </w:rPr>
        <w:t xml:space="preserve">zajímavost bylo pro </w:t>
      </w:r>
      <w:r w:rsidR="007874F4" w:rsidRPr="00826060">
        <w:rPr>
          <w:rFonts w:ascii="Times New Roman" w:hAnsi="Times New Roman" w:cs="Times New Roman"/>
          <w:sz w:val="32"/>
          <w:szCs w:val="32"/>
        </w:rPr>
        <w:t>skokový a drezurní pohár letos vyplaceno</w:t>
      </w:r>
      <w:r w:rsidR="00130392">
        <w:rPr>
          <w:rFonts w:ascii="Times New Roman" w:hAnsi="Times New Roman" w:cs="Times New Roman"/>
          <w:sz w:val="32"/>
          <w:szCs w:val="32"/>
        </w:rPr>
        <w:t xml:space="preserve"> umístěným </w:t>
      </w:r>
      <w:r w:rsidR="007874F4" w:rsidRPr="00826060">
        <w:rPr>
          <w:rFonts w:ascii="Times New Roman" w:hAnsi="Times New Roman" w:cs="Times New Roman"/>
          <w:sz w:val="32"/>
          <w:szCs w:val="32"/>
        </w:rPr>
        <w:t xml:space="preserve"> 150</w:t>
      </w:r>
      <w:r w:rsidR="000104DD">
        <w:rPr>
          <w:rFonts w:ascii="Times New Roman" w:hAnsi="Times New Roman" w:cs="Times New Roman"/>
          <w:sz w:val="32"/>
          <w:szCs w:val="32"/>
        </w:rPr>
        <w:t>.</w:t>
      </w:r>
      <w:r w:rsidR="007874F4" w:rsidRPr="00826060">
        <w:rPr>
          <w:rFonts w:ascii="Times New Roman" w:hAnsi="Times New Roman" w:cs="Times New Roman"/>
          <w:sz w:val="32"/>
          <w:szCs w:val="32"/>
        </w:rPr>
        <w:t xml:space="preserve">000,- </w:t>
      </w:r>
      <w:r w:rsidR="00130392">
        <w:rPr>
          <w:rFonts w:ascii="Times New Roman" w:hAnsi="Times New Roman" w:cs="Times New Roman"/>
          <w:sz w:val="32"/>
          <w:szCs w:val="32"/>
        </w:rPr>
        <w:t xml:space="preserve">Kč </w:t>
      </w:r>
      <w:r w:rsidR="007874F4" w:rsidRPr="00826060">
        <w:rPr>
          <w:rFonts w:ascii="Times New Roman" w:hAnsi="Times New Roman" w:cs="Times New Roman"/>
          <w:sz w:val="32"/>
          <w:szCs w:val="32"/>
        </w:rPr>
        <w:t xml:space="preserve">a pro oblastní mistrovství </w:t>
      </w:r>
      <w:r w:rsidR="00130392">
        <w:rPr>
          <w:rFonts w:ascii="Times New Roman" w:hAnsi="Times New Roman" w:cs="Times New Roman"/>
          <w:sz w:val="32"/>
          <w:szCs w:val="32"/>
        </w:rPr>
        <w:t>zhruba 80</w:t>
      </w:r>
      <w:r w:rsidR="000104D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130392">
        <w:rPr>
          <w:rFonts w:ascii="Times New Roman" w:hAnsi="Times New Roman" w:cs="Times New Roman"/>
          <w:sz w:val="32"/>
          <w:szCs w:val="32"/>
        </w:rPr>
        <w:t xml:space="preserve">000,- Kč + další výdaje jako stužky, poháry, medaile a šerpy. </w:t>
      </w:r>
    </w:p>
    <w:sectPr w:rsidR="007874F4" w:rsidRPr="0082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3"/>
    <w:rsid w:val="000104DD"/>
    <w:rsid w:val="00130392"/>
    <w:rsid w:val="004B566E"/>
    <w:rsid w:val="007874F4"/>
    <w:rsid w:val="00826060"/>
    <w:rsid w:val="0084004B"/>
    <w:rsid w:val="009818C8"/>
    <w:rsid w:val="00A17010"/>
    <w:rsid w:val="00B77ED3"/>
    <w:rsid w:val="00E301D5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3EB6"/>
  <w15:chartTrackingRefBased/>
  <w15:docId w15:val="{DDEDFDF1-A406-44F6-A963-F2B04982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Váňová</dc:creator>
  <cp:keywords/>
  <dc:description/>
  <cp:lastModifiedBy>Martina Váňová</cp:lastModifiedBy>
  <cp:revision>5</cp:revision>
  <cp:lastPrinted>2017-11-01T08:29:00Z</cp:lastPrinted>
  <dcterms:created xsi:type="dcterms:W3CDTF">2017-10-31T09:24:00Z</dcterms:created>
  <dcterms:modified xsi:type="dcterms:W3CDTF">2017-11-01T08:30:00Z</dcterms:modified>
</cp:coreProperties>
</file>